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楷体简体" w:eastAsia="方正楷体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-20"/>
          <w:kern w:val="0"/>
          <w:sz w:val="110"/>
          <w:szCs w:val="11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1"/>
          <w:w w:val="57"/>
          <w:kern w:val="0"/>
          <w:sz w:val="110"/>
          <w:szCs w:val="110"/>
          <w:fitText w:val="8852" w:id="864565822"/>
        </w:rPr>
        <w:t>黑龙江省关心下一代工作委员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-5"/>
          <w:w w:val="57"/>
          <w:kern w:val="0"/>
          <w:sz w:val="110"/>
          <w:szCs w:val="110"/>
          <w:fitText w:val="8852" w:id="864565822"/>
        </w:rPr>
        <w:t>会</w:t>
      </w:r>
    </w:p>
    <w:p>
      <w:pPr>
        <w:jc w:val="center"/>
        <w:rPr>
          <w:rFonts w:hint="eastAsia" w:ascii="宋体" w:hAnsi="宋体" w:eastAsia="宋体"/>
          <w:b/>
          <w:w w:val="100"/>
          <w:sz w:val="44"/>
          <w:lang w:eastAsia="zh-CN"/>
        </w:rPr>
      </w:pPr>
      <w:r>
        <w:rPr>
          <w:rFonts w:hint="eastAsia" w:ascii="仿宋_GB2312" w:hAnsi="宋体" w:eastAsia="仿宋_GB2312"/>
          <w:b/>
          <w:color w:val="FF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201930</wp:posOffset>
                </wp:positionV>
                <wp:extent cx="5472430" cy="44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430" cy="444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95pt;margin-top:15.9pt;height:0.35pt;width:430.9pt;z-index:251659264;mso-width-relative:page;mso-height-relative:page;" filled="f" stroked="t" coordsize="21600,21600" o:gfxdata="UEsDBAoAAAAAAIdO4kAAAAAAAAAAAAAAAAAEAAAAZHJzL1BLAwQUAAAACACHTuJAEUGhN9cAAAAH&#10;AQAADwAAAGRycy9kb3ducmV2LnhtbE2PwU7DMBBE70j8g7WVuFE7QWlDGqcHEOLAqS1F4uYm2zhq&#10;vI5itw18PcsJjrMzmnlbrifXiwuOofOkIZkrEEi1bzpqNbzvXu5zECEaakzvCTV8YYB1dXtTmqLx&#10;V9rgZRtbwSUUCqPBxjgUUobaojNh7gck9o5+dCayHFvZjObK5a6XqVIL6UxHvGDNgE8W69P27DQo&#10;9/r2fdqnn8dnJT8m52y+zzZa380StQIRcYp/YfjFZ3SomOngz9QE0WvIHjmo4SHhB9jOF8sliAMf&#10;0gxkVcr//NUPUEsDBBQAAAAIAIdO4kAISYi2BAIAAPoDAAAOAAAAZHJzL2Uyb0RvYy54bWytU0uO&#10;EzEQ3SNxB8t70vkCaqUzi4SwQRAJOIBju7st+SeXk04uwQWQWAErmNXsOQ0Mx6DsDhkYNlnQC3fZ&#10;VfWq3nN5fnUwmuxlAOVsRUeDISXScieUbSr69s360VNKIDIrmHZWVvQogV4tHj6Yd76UY9c6LWQg&#10;CGKh7HxF2xh9WRTAW2kYDJyXFp21C4ZF3IamEIF1iG50MR4OHxedC8IHxyUAnq56Jz0hhksAXV0r&#10;LleO74y0sUcNUrOIlKBVHugid1vXksdXdQ0yEl1RZBrzikXQ3qa1WMxZ2QTmW8VPLbBLWrjHyTBl&#10;segZasUiI7ug/oEyigcHro4D7kzRE8mKIIvR8J42r1vmZeaCUoM/iw7/D5a/3G8CUaKiE0osM3jh&#10;t+9vfrz7dHv99fvHm5/fPiT7y2cySVJ1HkrMWNpNOO3Ab0LifaiDSX9kRA5Z3uNZXnmIhOPhbPpk&#10;PJ2g8hx90+l0liCLu1wfID6XzpBkVBRiYKpp49JZi/fowigrzPYvIPaJvxNSYW1JV9ExfjMswHAw&#10;axwINI1HcmCbnAxOK7FWWqcUCM12qQPZMxyO9XqI36mjv8JSlRWDto/LrhTGyuB2VmSrlUw8s4LE&#10;o0cBLb4bmroxUlCiJT6zZOXIyJS+JBJl0RbVSYr3Gidr68QxS5/PcSSyfqfxTTP35z5n3z3Z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QaE31wAAAAcBAAAPAAAAAAAAAAEAIAAAACIAAABkcnMv&#10;ZG93bnJldi54bWxQSwECFAAUAAAACACHTuJACEmItgQCAAD6AwAADgAAAAAAAAABACAAAAAmAQAA&#10;ZHJzL2Uyb0RvYy54bWxQSwUGAAAAAAYABgBZAQAAnA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52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/>
          <w:sz w:val="44"/>
          <w:szCs w:val="52"/>
        </w:rPr>
        <w:t>关于报送统计数据的通知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各市（地），省直机关工委、省教育厅、省司法厅、北大荒集团、龙江森工集团、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龙煤集团、</w:t>
      </w:r>
      <w:r>
        <w:rPr>
          <w:rFonts w:hint="eastAsia" w:ascii="仿宋" w:hAnsi="仿宋" w:eastAsia="仿宋"/>
          <w:sz w:val="32"/>
          <w:szCs w:val="32"/>
        </w:rPr>
        <w:t>伊春森工集团、</w:t>
      </w:r>
      <w:r>
        <w:rPr>
          <w:rFonts w:ascii="仿宋" w:hAnsi="仿宋" w:eastAsia="仿宋"/>
          <w:sz w:val="32"/>
          <w:szCs w:val="32"/>
        </w:rPr>
        <w:t>哈尔滨铁路集团公司、</w:t>
      </w:r>
      <w:r>
        <w:rPr>
          <w:rFonts w:hint="eastAsia" w:ascii="仿宋" w:hAnsi="仿宋" w:eastAsia="仿宋"/>
          <w:sz w:val="32"/>
          <w:szCs w:val="32"/>
        </w:rPr>
        <w:t>省邮政管理局关工委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为全面了解全省关工组织、五老队伍及开展活动等情况，省关工委将开展统计数据报送工作，请各地各单位认真填报统计表（文件表格可在省关心下一代网站下载），并于6月底前报省关工委邮箱。</w:t>
      </w:r>
    </w:p>
    <w:p>
      <w:pPr>
        <w:ind w:firstLine="640" w:firstLineChars="200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附件：数据统计表</w:t>
      </w:r>
    </w:p>
    <w:p>
      <w:pPr>
        <w:ind w:firstLine="640" w:firstLineChars="200"/>
        <w:rPr>
          <w:rFonts w:ascii="仿宋" w:hAnsi="仿宋" w:eastAsia="仿宋"/>
          <w:sz w:val="32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40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黑龙江省关心下一代工作委员会办公室</w:t>
      </w:r>
    </w:p>
    <w:p>
      <w:pPr>
        <w:ind w:right="1280" w:firstLine="3520" w:firstLineChars="1100"/>
        <w:jc w:val="both"/>
        <w:rPr>
          <w:rFonts w:hint="eastAsia" w:ascii="仿宋" w:hAnsi="仿宋" w:eastAsia="仿宋"/>
          <w:sz w:val="32"/>
          <w:szCs w:val="40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hint="eastAsia" w:ascii="仿宋" w:hAnsi="仿宋" w:eastAsia="仿宋"/>
          <w:sz w:val="32"/>
          <w:szCs w:val="40"/>
        </w:rPr>
        <w:t>2024年5月16日</w:t>
      </w:r>
    </w:p>
    <w:p>
      <w:pPr>
        <w:jc w:val="left"/>
        <w:rPr>
          <w:rFonts w:ascii="黑体" w:hAnsi="黑体" w:eastAsia="黑体" w:cs="方正小标宋简体"/>
          <w:w w:val="95"/>
          <w:sz w:val="32"/>
          <w:szCs w:val="32"/>
        </w:rPr>
      </w:pPr>
      <w:r>
        <w:rPr>
          <w:rFonts w:hint="eastAsia" w:ascii="黑体" w:hAnsi="黑体" w:eastAsia="黑体" w:cs="方正小标宋简体"/>
          <w:w w:val="95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（一）基层关工组织及五老队伍建设活动情况</w:t>
      </w:r>
    </w:p>
    <w:tbl>
      <w:tblPr>
        <w:tblStyle w:val="11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"/>
        <w:gridCol w:w="701"/>
        <w:gridCol w:w="112"/>
        <w:gridCol w:w="611"/>
        <w:gridCol w:w="97"/>
        <w:gridCol w:w="713"/>
        <w:gridCol w:w="280"/>
        <w:gridCol w:w="712"/>
        <w:gridCol w:w="138"/>
        <w:gridCol w:w="825"/>
        <w:gridCol w:w="26"/>
        <w:gridCol w:w="996"/>
        <w:gridCol w:w="713"/>
        <w:gridCol w:w="826"/>
        <w:gridCol w:w="20"/>
        <w:gridCol w:w="709"/>
        <w:gridCol w:w="713"/>
        <w:gridCol w:w="279"/>
        <w:gridCol w:w="713"/>
        <w:gridCol w:w="725"/>
        <w:gridCol w:w="850"/>
        <w:gridCol w:w="711"/>
        <w:gridCol w:w="711"/>
        <w:gridCol w:w="567"/>
        <w:gridCol w:w="139"/>
        <w:gridCol w:w="286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创五好活动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五老队伍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五老活动情况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校外教育阵地建设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青少年普法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基层</w:t>
            </w:r>
            <w:r>
              <w:rPr>
                <w:rFonts w:hint="eastAsia"/>
                <w:sz w:val="24"/>
              </w:rPr>
              <w:t>关工组织数</w:t>
            </w:r>
          </w:p>
        </w:tc>
        <w:tc>
          <w:tcPr>
            <w:tcW w:w="8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基层实现创五好数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实现五好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延伸关工活动小组数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2023年末人数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2023年末新增人数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五老数据库入库登记人数</w:t>
            </w: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各类宣讲团数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五老参加人数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宣讲会次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受教育青少年人次</w:t>
            </w: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五老参加人数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五老工作室成员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关爱站成员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实践基地五老数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五老参加人数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受教育总人数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受教育成年人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受教育未成年人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94" w:type="dxa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rPr>
                <w:sz w:val="24"/>
              </w:rPr>
            </w:pPr>
          </w:p>
        </w:tc>
        <w:tc>
          <w:tcPr>
            <w:tcW w:w="846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</w:tcPr>
          <w:p>
            <w:pPr>
              <w:rPr>
                <w:sz w:val="24"/>
              </w:rPr>
            </w:pPr>
          </w:p>
        </w:tc>
        <w:tc>
          <w:tcPr>
            <w:tcW w:w="725" w:type="dxa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3" w:type="dxa"/>
            <w:gridSpan w:val="2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助力农村青年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创建零犯罪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五老参与人数</w:t>
            </w:r>
          </w:p>
        </w:tc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技能培训青年人数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帮扶创办经营主体数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带动青年创业就业人数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青年创业增收</w:t>
            </w:r>
            <w:r>
              <w:rPr>
                <w:rFonts w:hint="eastAsia"/>
                <w:spacing w:val="-11"/>
                <w:w w:val="90"/>
                <w:sz w:val="24"/>
              </w:rPr>
              <w:t>(</w:t>
            </w:r>
            <w:r>
              <w:rPr>
                <w:spacing w:val="-11"/>
                <w:w w:val="90"/>
                <w:sz w:val="24"/>
              </w:rPr>
              <w:t>万</w:t>
            </w:r>
            <w:r>
              <w:rPr>
                <w:rFonts w:hint="eastAsia"/>
                <w:spacing w:val="-11"/>
                <w:w w:val="90"/>
                <w:sz w:val="24"/>
              </w:rPr>
              <w:t>元)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五老参与助力头雁人数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成长为头雁青年人数</w:t>
            </w: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五老参与助力优质种子</w:t>
            </w: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成长为种子青年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五老参与助力电商</w:t>
            </w:r>
          </w:p>
        </w:tc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受助电商青年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五老参与助力树新风人数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五老参加四会人数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专业五老助力振兴</w:t>
            </w:r>
          </w:p>
        </w:tc>
        <w:tc>
          <w:tcPr>
            <w:tcW w:w="711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实现零犯罪村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占村总数%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实现零犯罪社区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占社区总数%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711" w:type="dxa"/>
            <w:vAlign w:val="center"/>
          </w:tcPr>
          <w:p/>
        </w:tc>
        <w:tc>
          <w:tcPr>
            <w:tcW w:w="711" w:type="dxa"/>
            <w:vAlign w:val="center"/>
          </w:tcPr>
          <w:p/>
        </w:tc>
        <w:tc>
          <w:tcPr>
            <w:tcW w:w="706" w:type="dxa"/>
            <w:gridSpan w:val="2"/>
            <w:vAlign w:val="center"/>
          </w:tcPr>
          <w:p/>
        </w:tc>
        <w:tc>
          <w:tcPr>
            <w:tcW w:w="85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454" w:type="dxa"/>
            <w:gridSpan w:val="2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表说明：1.基层关工组织指乡镇、街道、行政村、社区、学校和机关、企事业单位、两新组织、新型农业经营主体建立的关工组织。各基层关工组织之间不能重复计算。各系统是指上述单位相对应的单位建立的关工组织。2.延伸关工活动小组指自然屯、楼院、网格和院校二级层面的关工活动小组。3.创五好活动指在基层关工组织中开展的创建活动，不包括延伸关工活动小组。4.基层关工组织、延伸关工活动小组和五老队伍数字截止2023年年底。</w:t>
            </w:r>
          </w:p>
        </w:tc>
      </w:tr>
    </w:tbl>
    <w:p>
      <w:pPr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/>
        </w:rPr>
        <w:t xml:space="preserve"> </w:t>
      </w:r>
    </w:p>
    <w:p/>
    <w:p>
      <w:pPr>
        <w:pStyle w:val="8"/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(二)</w:t>
      </w:r>
      <w:bookmarkStart w:id="0" w:name="_Hlk13331011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青少年校外教育阵地建设情况统计表</w:t>
      </w:r>
    </w:p>
    <w:bookmarkEnd w:id="0"/>
    <w:tbl>
      <w:tblPr>
        <w:tblStyle w:val="11"/>
        <w:tblW w:w="13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123"/>
        <w:gridCol w:w="803"/>
        <w:gridCol w:w="1093"/>
        <w:gridCol w:w="784"/>
        <w:gridCol w:w="1084"/>
        <w:gridCol w:w="803"/>
        <w:gridCol w:w="1249"/>
        <w:gridCol w:w="861"/>
        <w:gridCol w:w="668"/>
        <w:gridCol w:w="1142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01" w:type="dxa"/>
            <w:vMerge w:val="restart"/>
            <mc:AlternateContent>
              <mc:Choice Requires="wpsCustomData">
                <wpsCustomData:diagonals>
                  <wpsCustomData:diagonal from="10000" to="350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25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1" w:name="_GoBack"/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napToGrid w:val="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</w:t>
            </w:r>
          </w:p>
          <w:p>
            <w:pPr>
              <w:snapToGrid w:val="0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b/>
                <w:bCs/>
                <w:lang w:val="en-US" w:eastAsia="zh-CN"/>
              </w:rPr>
            </w:pPr>
          </w:p>
          <w:p>
            <w:pPr>
              <w:bidi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分类</w:t>
            </w:r>
          </w:p>
          <w:p>
            <w:pPr>
              <w:snapToGrid w:val="0"/>
              <w:ind w:firstLine="723" w:firstLineChars="300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bidi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  <w:p>
            <w:pPr>
              <w:ind w:firstLine="723" w:firstLineChars="30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国家命名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省命名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市（地）命名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</w:rPr>
              <w:t>县（市、区）命名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基层自办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</w:rPr>
              <w:t>其他用于青少年校外教育并经常组织青少年活动的场所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pacing w:val="-1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901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关工委</w:t>
            </w:r>
          </w:p>
        </w:tc>
        <w:tc>
          <w:tcPr>
            <w:tcW w:w="803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093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关工委</w:t>
            </w:r>
          </w:p>
        </w:tc>
        <w:tc>
          <w:tcPr>
            <w:tcW w:w="784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084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关工委</w:t>
            </w:r>
          </w:p>
        </w:tc>
        <w:tc>
          <w:tcPr>
            <w:tcW w:w="803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1249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关工委</w:t>
            </w:r>
          </w:p>
        </w:tc>
        <w:tc>
          <w:tcPr>
            <w:tcW w:w="861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668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42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Merge w:val="continue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教育基地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五老工作室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关爱工作站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实践教育基地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儿童之家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校外辅导活动站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青少年宫（活动中心）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农家书屋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文化大院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家长学校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   计</w:t>
            </w:r>
          </w:p>
        </w:tc>
        <w:tc>
          <w:tcPr>
            <w:tcW w:w="112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3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8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2" w:type="dxa"/>
          </w:tcPr>
          <w:p>
            <w:pPr>
              <w:spacing w:line="4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（三）学校组统计内容</w:t>
      </w:r>
    </w:p>
    <w:tbl>
      <w:tblPr>
        <w:tblStyle w:val="11"/>
        <w:tblW w:w="13749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7"/>
        <w:gridCol w:w="566"/>
        <w:gridCol w:w="144"/>
        <w:gridCol w:w="624"/>
        <w:gridCol w:w="85"/>
        <w:gridCol w:w="708"/>
        <w:gridCol w:w="711"/>
        <w:gridCol w:w="711"/>
        <w:gridCol w:w="709"/>
        <w:gridCol w:w="285"/>
        <w:gridCol w:w="423"/>
        <w:gridCol w:w="709"/>
        <w:gridCol w:w="397"/>
        <w:gridCol w:w="456"/>
        <w:gridCol w:w="708"/>
        <w:gridCol w:w="993"/>
        <w:gridCol w:w="166"/>
        <w:gridCol w:w="545"/>
        <w:gridCol w:w="993"/>
        <w:gridCol w:w="407"/>
        <w:gridCol w:w="8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党史学习教育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明亮眼睛行动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“中华魂”读书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十小明星活动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3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家庭教育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3"/>
                <w:w w:val="90"/>
                <w:sz w:val="28"/>
                <w:szCs w:val="28"/>
              </w:rPr>
              <w:t>防控校园欺凌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组织报告团数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五老参与人数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开展活动场次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清明祭扫英烈场次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五老参与人数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青少年参与人数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订购读本数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青少年参与人数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参与学校数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参与学生数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评出十小明星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3"/>
                <w:w w:val="95"/>
                <w:sz w:val="28"/>
                <w:szCs w:val="28"/>
              </w:rPr>
              <w:t>五老为家庭教育做榜样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五老参与人数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3"/>
                <w:w w:val="90"/>
                <w:sz w:val="28"/>
                <w:szCs w:val="28"/>
              </w:rPr>
              <w:t>家庭教育指导站点数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治理委员会数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开展家长培训次数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校园视频监控接入公安报警平台数量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38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心理健康</w:t>
            </w:r>
          </w:p>
        </w:tc>
        <w:tc>
          <w:tcPr>
            <w:tcW w:w="4846" w:type="dxa"/>
            <w:gridSpan w:val="9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法治校园</w:t>
            </w:r>
          </w:p>
        </w:tc>
        <w:tc>
          <w:tcPr>
            <w:tcW w:w="451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省关心下一代网站发稿量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心理健康问题学生比例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当地学校总数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有专兼职教师学校数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专职教师人数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兼职教师人数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设立心理咨询室学校数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聘任法治副校长人数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其中五老担任法治副校长数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聘任法治辅导员数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五老义务网吧监督员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2023年全年在省关心下一代网站发稿件数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2023年全年在省关心下一代微信公众号中发稿件数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4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71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529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1945" w:type="dxa"/>
            <w:gridSpan w:val="3"/>
            <w:shd w:val="clear" w:color="auto" w:fill="auto"/>
          </w:tcPr>
          <w:p>
            <w:pPr>
              <w:widowControl/>
              <w:jc w:val="left"/>
            </w:pPr>
          </w:p>
        </w:tc>
        <w:tc>
          <w:tcPr>
            <w:tcW w:w="2569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 w:ascii="方正小标宋简体" w:hAnsi="方正小标宋简体" w:eastAsia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/>
          <w:sz w:val="44"/>
          <w:szCs w:val="52"/>
        </w:rPr>
        <w:br w:type="page"/>
      </w:r>
    </w:p>
    <w:p>
      <w:pPr>
        <w:jc w:val="center"/>
        <w:rPr>
          <w:rFonts w:ascii="方正小标宋简体" w:hAnsi="方正小标宋简体" w:eastAsia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/>
          <w:sz w:val="44"/>
          <w:szCs w:val="52"/>
        </w:rPr>
        <w:t>(四)其他有关情况统计表</w:t>
      </w:r>
    </w:p>
    <w:tbl>
      <w:tblPr>
        <w:tblStyle w:val="11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839"/>
        <w:gridCol w:w="990"/>
        <w:gridCol w:w="992"/>
        <w:gridCol w:w="992"/>
        <w:gridCol w:w="1416"/>
        <w:gridCol w:w="992"/>
        <w:gridCol w:w="1134"/>
        <w:gridCol w:w="992"/>
        <w:gridCol w:w="1134"/>
        <w:gridCol w:w="987"/>
        <w:gridCol w:w="6"/>
        <w:gridCol w:w="1134"/>
        <w:gridCol w:w="7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2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40"/>
              </w:rPr>
              <w:t>关工组织机构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40"/>
              </w:rPr>
              <w:t>联席会议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40"/>
              </w:rPr>
              <w:t>培训情况</w:t>
            </w:r>
          </w:p>
        </w:tc>
        <w:tc>
          <w:tcPr>
            <w:tcW w:w="752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40"/>
              </w:rPr>
              <w:t>企业关心下一代工作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市（地）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县（区）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关工委数量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中省直单位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关工委数量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召开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次数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参加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人员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次数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内容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国有企业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民营企业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爱心企业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总数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关爱快递小哥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总数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关工组织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总数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关工组织数量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五老参与人数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关爱平台数量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40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41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987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  <w:tc>
          <w:tcPr>
            <w:tcW w:w="113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5163" w:type="dxa"/>
            <w:gridSpan w:val="15"/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注：1.请各地以书面材料形式上报：关于加强关工委班子组织机构建设情况，工作中的主要做法、特点及建议；各地发挥关工委联席会议作用情况，建立制度和成员单位职责分工情况，近两年召开联席会议情况、研究的议题、落实的具体做法、取得的主要成效、存在的问题和建议；各地近年开展培训的情况，经验做法及工作建议。2.关爱平台指关工组织和五老参与的爱心驿站等。</w:t>
            </w:r>
          </w:p>
        </w:tc>
      </w:tr>
    </w:tbl>
    <w:p>
      <w:pPr>
        <w:rPr>
          <w:rFonts w:hint="eastAsia" w:ascii="仿宋" w:hAnsi="仿宋" w:eastAsia="仿宋"/>
          <w:sz w:val="32"/>
          <w:szCs w:val="4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OTE3MzBkOWRjOTg2ZmU5Y2JlMjNjMzc2OGE3ZTgifQ=="/>
  </w:docVars>
  <w:rsids>
    <w:rsidRoot w:val="2AE90905"/>
    <w:rsid w:val="0000073F"/>
    <w:rsid w:val="00001B75"/>
    <w:rsid w:val="00091ED8"/>
    <w:rsid w:val="00112643"/>
    <w:rsid w:val="00115EE2"/>
    <w:rsid w:val="00116397"/>
    <w:rsid w:val="001234F2"/>
    <w:rsid w:val="001670A2"/>
    <w:rsid w:val="001A2484"/>
    <w:rsid w:val="001A3AC9"/>
    <w:rsid w:val="001B39B2"/>
    <w:rsid w:val="001E2406"/>
    <w:rsid w:val="00217438"/>
    <w:rsid w:val="002210C0"/>
    <w:rsid w:val="00253AC8"/>
    <w:rsid w:val="002603A0"/>
    <w:rsid w:val="002B03AD"/>
    <w:rsid w:val="002B3F11"/>
    <w:rsid w:val="002D338B"/>
    <w:rsid w:val="003D7B95"/>
    <w:rsid w:val="003F732B"/>
    <w:rsid w:val="004146ED"/>
    <w:rsid w:val="00446054"/>
    <w:rsid w:val="00461E27"/>
    <w:rsid w:val="00482A71"/>
    <w:rsid w:val="004D4A32"/>
    <w:rsid w:val="004F1A66"/>
    <w:rsid w:val="00575B75"/>
    <w:rsid w:val="005A14AE"/>
    <w:rsid w:val="005D3CCE"/>
    <w:rsid w:val="00686596"/>
    <w:rsid w:val="006B34B5"/>
    <w:rsid w:val="006B4DB9"/>
    <w:rsid w:val="007101C5"/>
    <w:rsid w:val="00717485"/>
    <w:rsid w:val="00771AF7"/>
    <w:rsid w:val="0078059F"/>
    <w:rsid w:val="007D7CE6"/>
    <w:rsid w:val="007E6016"/>
    <w:rsid w:val="008323D5"/>
    <w:rsid w:val="008D214A"/>
    <w:rsid w:val="008E2335"/>
    <w:rsid w:val="0093140E"/>
    <w:rsid w:val="00991C63"/>
    <w:rsid w:val="009A6BE2"/>
    <w:rsid w:val="00A02AD1"/>
    <w:rsid w:val="00A3481A"/>
    <w:rsid w:val="00A629E9"/>
    <w:rsid w:val="00AB13B8"/>
    <w:rsid w:val="00AE5461"/>
    <w:rsid w:val="00B427B1"/>
    <w:rsid w:val="00BF11F7"/>
    <w:rsid w:val="00C12905"/>
    <w:rsid w:val="00C97D8D"/>
    <w:rsid w:val="00CD62CA"/>
    <w:rsid w:val="00D05950"/>
    <w:rsid w:val="00D41DF3"/>
    <w:rsid w:val="00D943AB"/>
    <w:rsid w:val="00DF23BC"/>
    <w:rsid w:val="00DF6BF0"/>
    <w:rsid w:val="00E91648"/>
    <w:rsid w:val="00EE2EE7"/>
    <w:rsid w:val="00F27C1B"/>
    <w:rsid w:val="00F9697F"/>
    <w:rsid w:val="00FA042A"/>
    <w:rsid w:val="04CC4981"/>
    <w:rsid w:val="0A0C05B1"/>
    <w:rsid w:val="0AFA3582"/>
    <w:rsid w:val="0B6815BF"/>
    <w:rsid w:val="0DF651E7"/>
    <w:rsid w:val="11001706"/>
    <w:rsid w:val="13916645"/>
    <w:rsid w:val="15065976"/>
    <w:rsid w:val="163723A3"/>
    <w:rsid w:val="165F561F"/>
    <w:rsid w:val="186233EA"/>
    <w:rsid w:val="19297320"/>
    <w:rsid w:val="1A8D3E53"/>
    <w:rsid w:val="1B020AB0"/>
    <w:rsid w:val="1E616952"/>
    <w:rsid w:val="23516881"/>
    <w:rsid w:val="2358144C"/>
    <w:rsid w:val="27AF26E5"/>
    <w:rsid w:val="28CD4A7E"/>
    <w:rsid w:val="29791C1A"/>
    <w:rsid w:val="29956114"/>
    <w:rsid w:val="2AE90905"/>
    <w:rsid w:val="2EB85D4C"/>
    <w:rsid w:val="32D22AAA"/>
    <w:rsid w:val="3F7B2389"/>
    <w:rsid w:val="44B30D46"/>
    <w:rsid w:val="4B2169EF"/>
    <w:rsid w:val="51A76A58"/>
    <w:rsid w:val="52497C59"/>
    <w:rsid w:val="53181F32"/>
    <w:rsid w:val="53DD0E57"/>
    <w:rsid w:val="542579E2"/>
    <w:rsid w:val="58FE78A6"/>
    <w:rsid w:val="5A8A5B22"/>
    <w:rsid w:val="5C262263"/>
    <w:rsid w:val="5F3855FB"/>
    <w:rsid w:val="5FCE5CF8"/>
    <w:rsid w:val="620A3CD4"/>
    <w:rsid w:val="62483940"/>
    <w:rsid w:val="6A8C560B"/>
    <w:rsid w:val="6CB95B66"/>
    <w:rsid w:val="70766950"/>
    <w:rsid w:val="70BA00FF"/>
    <w:rsid w:val="74F048B6"/>
    <w:rsid w:val="75B2274E"/>
    <w:rsid w:val="75CE5B1D"/>
    <w:rsid w:val="76DC68A7"/>
    <w:rsid w:val="79007F12"/>
    <w:rsid w:val="79D21707"/>
    <w:rsid w:val="7B8A691F"/>
    <w:rsid w:val="7D1E37C3"/>
    <w:rsid w:val="7D3F3E67"/>
    <w:rsid w:val="7EF9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qFormat/>
    <w:uiPriority w:val="0"/>
    <w:pPr>
      <w:widowControl w:val="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9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字符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1451</Characters>
  <Lines>13</Lines>
  <Paragraphs>3</Paragraphs>
  <TotalTime>6</TotalTime>
  <ScaleCrop>false</ScaleCrop>
  <LinksUpToDate>false</LinksUpToDate>
  <CharactersWithSpaces>1472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2024-05-14T02:56:00Z</dcterms:created>
  <dc:creator>椿儿1417489406</dc:creator>
  <cp:lastModifiedBy>椿儿1417489406</cp:lastModifiedBy>
  <cp:lastPrinted>2024-05-15T07:00:00Z</cp:lastPrinted>
  <dcterms:modified xsi:type="dcterms:W3CDTF">2024-05-16T07:21:09Z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17DD2401238A435BBA4DA0BC9D3B705A_13</vt:lpwstr>
  </property>
</Properties>
</file>